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EAD" w:rsidRDefault="006C0EAD" w:rsidP="00535E35">
      <w:pPr>
        <w:rPr>
          <w:szCs w:val="28"/>
        </w:rPr>
      </w:pPr>
    </w:p>
    <w:p w:rsidR="001A6245" w:rsidRDefault="001A6245" w:rsidP="00535E35">
      <w:pPr>
        <w:rPr>
          <w:szCs w:val="28"/>
        </w:rPr>
      </w:pPr>
    </w:p>
    <w:p w:rsidR="007E1FF8" w:rsidRPr="003D3940" w:rsidRDefault="007E1FF8" w:rsidP="007E1FF8">
      <w:pPr>
        <w:widowControl w:val="0"/>
        <w:autoSpaceDE w:val="0"/>
        <w:autoSpaceDN w:val="0"/>
        <w:jc w:val="center"/>
        <w:rPr>
          <w:b/>
        </w:rPr>
      </w:pPr>
    </w:p>
    <w:p w:rsidR="007E1FF8" w:rsidRPr="007E1FF8" w:rsidRDefault="007E1FF8" w:rsidP="007E1FF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1FF8">
        <w:rPr>
          <w:rFonts w:ascii="Times New Roman" w:hAnsi="Times New Roman" w:cs="Times New Roman"/>
          <w:b/>
          <w:sz w:val="24"/>
          <w:szCs w:val="24"/>
        </w:rPr>
        <w:t>Результаты реализации мероприятий муниципальной программы</w:t>
      </w:r>
    </w:p>
    <w:p w:rsidR="007E1FF8" w:rsidRDefault="007E1FF8" w:rsidP="007E1FF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1FF8">
        <w:rPr>
          <w:rFonts w:ascii="Times New Roman" w:hAnsi="Times New Roman" w:cs="Times New Roman"/>
          <w:b/>
          <w:sz w:val="24"/>
          <w:szCs w:val="24"/>
        </w:rPr>
        <w:t>«Развитие транспортной системы Нижневартовского района»</w:t>
      </w:r>
    </w:p>
    <w:p w:rsidR="00F13C68" w:rsidRPr="007E1FF8" w:rsidRDefault="00F13C68" w:rsidP="007E1FF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3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3544"/>
        <w:gridCol w:w="1842"/>
        <w:gridCol w:w="1701"/>
        <w:gridCol w:w="3402"/>
        <w:gridCol w:w="2127"/>
      </w:tblGrid>
      <w:tr w:rsidR="00F13C68" w:rsidRPr="00F13C68" w:rsidTr="00333E3A">
        <w:trPr>
          <w:jc w:val="center"/>
        </w:trPr>
        <w:tc>
          <w:tcPr>
            <w:tcW w:w="1129" w:type="dxa"/>
            <w:shd w:val="clear" w:color="auto" w:fill="auto"/>
          </w:tcPr>
          <w:p w:rsidR="00F13C68" w:rsidRPr="00F13C68" w:rsidRDefault="00F13C68" w:rsidP="00F13C68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F13C68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3544" w:type="dxa"/>
            <w:shd w:val="clear" w:color="auto" w:fill="auto"/>
          </w:tcPr>
          <w:p w:rsidR="00F13C68" w:rsidRPr="00F13C68" w:rsidRDefault="00F13C68" w:rsidP="00F13C68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F13C68">
              <w:rPr>
                <w:rFonts w:ascii="Times New Roman" w:hAnsi="Times New Roman" w:cs="Times New Roman"/>
                <w:b/>
              </w:rPr>
              <w:t xml:space="preserve">Наименование результата </w:t>
            </w:r>
          </w:p>
        </w:tc>
        <w:tc>
          <w:tcPr>
            <w:tcW w:w="1842" w:type="dxa"/>
            <w:shd w:val="clear" w:color="auto" w:fill="auto"/>
          </w:tcPr>
          <w:p w:rsidR="00F13C68" w:rsidRPr="00F13C68" w:rsidRDefault="00F13C68" w:rsidP="00F13C68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F13C68">
              <w:rPr>
                <w:rFonts w:ascii="Times New Roman" w:hAnsi="Times New Roman" w:cs="Times New Roman"/>
                <w:b/>
              </w:rPr>
              <w:t>Значение результата (ед. измерения)</w:t>
            </w:r>
          </w:p>
        </w:tc>
        <w:tc>
          <w:tcPr>
            <w:tcW w:w="1701" w:type="dxa"/>
            <w:shd w:val="clear" w:color="auto" w:fill="auto"/>
          </w:tcPr>
          <w:p w:rsidR="00F13C68" w:rsidRPr="00F13C68" w:rsidRDefault="00F13C68" w:rsidP="00F13C68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F13C68">
              <w:rPr>
                <w:rFonts w:ascii="Times New Roman" w:hAnsi="Times New Roman" w:cs="Times New Roman"/>
                <w:b/>
              </w:rPr>
              <w:t>Срок исполнения</w:t>
            </w:r>
          </w:p>
        </w:tc>
        <w:tc>
          <w:tcPr>
            <w:tcW w:w="3402" w:type="dxa"/>
            <w:shd w:val="clear" w:color="auto" w:fill="auto"/>
          </w:tcPr>
          <w:p w:rsidR="00F13C68" w:rsidRPr="00F13C68" w:rsidRDefault="00F13C68" w:rsidP="00F13C68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F13C68">
              <w:rPr>
                <w:rFonts w:ascii="Times New Roman" w:hAnsi="Times New Roman" w:cs="Times New Roman"/>
                <w:b/>
              </w:rPr>
              <w:t>Наименование структурного элемента</w:t>
            </w:r>
          </w:p>
          <w:p w:rsidR="00F13C68" w:rsidRPr="00F13C68" w:rsidRDefault="00F13C68" w:rsidP="00F13C68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F13C68">
              <w:rPr>
                <w:rFonts w:ascii="Times New Roman" w:hAnsi="Times New Roman" w:cs="Times New Roman"/>
                <w:b/>
              </w:rPr>
              <w:t>муниципальной программы, направленного на достижение результата</w:t>
            </w:r>
          </w:p>
        </w:tc>
        <w:tc>
          <w:tcPr>
            <w:tcW w:w="2127" w:type="dxa"/>
            <w:shd w:val="clear" w:color="auto" w:fill="auto"/>
          </w:tcPr>
          <w:p w:rsidR="00F13C68" w:rsidRPr="00F13C68" w:rsidRDefault="00F13C68" w:rsidP="00F13C68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F13C68">
              <w:rPr>
                <w:rFonts w:ascii="Times New Roman" w:hAnsi="Times New Roman" w:cs="Times New Roman"/>
                <w:b/>
              </w:rPr>
              <w:t>Объем финансирования мероприятия</w:t>
            </w:r>
          </w:p>
        </w:tc>
      </w:tr>
      <w:tr w:rsidR="00F13C68" w:rsidRPr="00F13C68" w:rsidTr="00333E3A">
        <w:trPr>
          <w:jc w:val="center"/>
        </w:trPr>
        <w:tc>
          <w:tcPr>
            <w:tcW w:w="1129" w:type="dxa"/>
            <w:shd w:val="clear" w:color="auto" w:fill="auto"/>
          </w:tcPr>
          <w:p w:rsidR="00F13C68" w:rsidRPr="00F13C68" w:rsidRDefault="00F13C68" w:rsidP="00F13C68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F13C6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F13C68" w:rsidRPr="00F13C68" w:rsidRDefault="00F13C68" w:rsidP="00F13C68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F13C6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F13C68" w:rsidRPr="00F13C68" w:rsidRDefault="00F13C68" w:rsidP="00F13C68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F13C6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F13C68" w:rsidRPr="00F13C68" w:rsidRDefault="00F13C68" w:rsidP="00F13C68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F13C6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402" w:type="dxa"/>
            <w:shd w:val="clear" w:color="auto" w:fill="auto"/>
          </w:tcPr>
          <w:p w:rsidR="00F13C68" w:rsidRPr="00F13C68" w:rsidRDefault="00F13C68" w:rsidP="00F13C68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F13C68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127" w:type="dxa"/>
            <w:shd w:val="clear" w:color="auto" w:fill="auto"/>
          </w:tcPr>
          <w:p w:rsidR="00F13C68" w:rsidRPr="00F13C68" w:rsidRDefault="00F13C68" w:rsidP="00F13C68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F13C68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F13C68" w:rsidRPr="00F13C68" w:rsidTr="00333E3A">
        <w:trPr>
          <w:jc w:val="center"/>
        </w:trPr>
        <w:tc>
          <w:tcPr>
            <w:tcW w:w="1129" w:type="dxa"/>
            <w:shd w:val="clear" w:color="auto" w:fill="auto"/>
          </w:tcPr>
          <w:p w:rsidR="00F13C68" w:rsidRPr="00F13C68" w:rsidRDefault="00F13C68" w:rsidP="00F13C68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F13C6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544" w:type="dxa"/>
            <w:shd w:val="clear" w:color="auto" w:fill="auto"/>
          </w:tcPr>
          <w:p w:rsidR="00F13C68" w:rsidRPr="0008737E" w:rsidRDefault="0008737E" w:rsidP="00F13C68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</w:rPr>
            </w:pPr>
            <w:r w:rsidRPr="0008737E">
              <w:rPr>
                <w:rFonts w:ascii="Times New Roman" w:hAnsi="Times New Roman" w:cs="Times New Roman"/>
                <w:sz w:val="24"/>
                <w:szCs w:val="24"/>
              </w:rPr>
              <w:t>Увеличение протяженности автомобильных дорог общего пользования местного значения муниципального образования Нижневартовский район, соответствующих нормативным требованиям к транспортно-эксплуатационным показателям, с 207,6 км в 2021 году до 208,7 км к 2030 году</w:t>
            </w:r>
          </w:p>
        </w:tc>
        <w:tc>
          <w:tcPr>
            <w:tcW w:w="1842" w:type="dxa"/>
            <w:shd w:val="clear" w:color="auto" w:fill="auto"/>
          </w:tcPr>
          <w:p w:rsidR="00F13C68" w:rsidRPr="00F13C68" w:rsidRDefault="0008737E" w:rsidP="00F13C68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208,7</w:t>
            </w:r>
            <w:r w:rsidR="00F13C68" w:rsidRPr="00F13C68">
              <w:rPr>
                <w:rFonts w:ascii="Times New Roman" w:hAnsi="Times New Roman" w:cs="Times New Roman"/>
              </w:rPr>
              <w:t xml:space="preserve"> км</w:t>
            </w:r>
          </w:p>
        </w:tc>
        <w:tc>
          <w:tcPr>
            <w:tcW w:w="1701" w:type="dxa"/>
            <w:shd w:val="clear" w:color="auto" w:fill="auto"/>
          </w:tcPr>
          <w:p w:rsidR="00F13C68" w:rsidRPr="00F13C68" w:rsidRDefault="00F13C68" w:rsidP="00F13C68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F13C68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3402" w:type="dxa"/>
            <w:shd w:val="clear" w:color="auto" w:fill="auto"/>
          </w:tcPr>
          <w:p w:rsidR="00F13C68" w:rsidRPr="00F13C68" w:rsidRDefault="00F13C68" w:rsidP="00F13C68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</w:rPr>
            </w:pPr>
            <w:r w:rsidRPr="00F13C68">
              <w:rPr>
                <w:rFonts w:ascii="Times New Roman" w:hAnsi="Times New Roman" w:cs="Times New Roman"/>
              </w:rPr>
              <w:t>1.1. Основное мероприятие «Обеспечение функционирования сети автомобильных дорог общего пользования местного значения и обеспечение безопасности дорожного движения на них»</w:t>
            </w:r>
          </w:p>
          <w:p w:rsidR="00F13C68" w:rsidRPr="00F13C68" w:rsidRDefault="00F13C68" w:rsidP="00F13C68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</w:rPr>
            </w:pPr>
            <w:r w:rsidRPr="00F13C68">
              <w:rPr>
                <w:rFonts w:ascii="Times New Roman" w:hAnsi="Times New Roman" w:cs="Times New Roman"/>
              </w:rPr>
              <w:t>1.2. Основное мероприятие «Строительство, реконструкция автомобильных дорог общего пользования местного значения»</w:t>
            </w:r>
          </w:p>
        </w:tc>
        <w:tc>
          <w:tcPr>
            <w:tcW w:w="2127" w:type="dxa"/>
            <w:shd w:val="clear" w:color="auto" w:fill="auto"/>
          </w:tcPr>
          <w:p w:rsidR="00F13C68" w:rsidRPr="00C32F7C" w:rsidRDefault="00C32F7C" w:rsidP="003C3FD7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</w:rPr>
            </w:pPr>
            <w:bookmarkStart w:id="0" w:name="_GoBack"/>
            <w:r w:rsidRPr="00C32F7C">
              <w:rPr>
                <w:rFonts w:ascii="Times New Roman" w:hAnsi="Times New Roman" w:cs="Times New Roman"/>
              </w:rPr>
              <w:t>147 631,2 тыс. руб.</w:t>
            </w:r>
            <w:bookmarkEnd w:id="0"/>
          </w:p>
        </w:tc>
      </w:tr>
    </w:tbl>
    <w:p w:rsidR="001A6245" w:rsidRDefault="001A6245" w:rsidP="001A6245">
      <w:pPr>
        <w:adjustRightInd w:val="0"/>
        <w:jc w:val="both"/>
        <w:outlineLvl w:val="0"/>
        <w:rPr>
          <w:szCs w:val="20"/>
        </w:rPr>
      </w:pPr>
    </w:p>
    <w:p w:rsidR="001A6245" w:rsidRDefault="001A6245" w:rsidP="00535E35">
      <w:pPr>
        <w:rPr>
          <w:szCs w:val="28"/>
        </w:rPr>
      </w:pPr>
    </w:p>
    <w:p w:rsidR="0088616C" w:rsidRPr="000D5C2B" w:rsidRDefault="000D5C2B" w:rsidP="008861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44"/>
          <w:szCs w:val="44"/>
        </w:rPr>
        <w:t xml:space="preserve"> </w:t>
      </w:r>
    </w:p>
    <w:sectPr w:rsidR="0088616C" w:rsidRPr="000D5C2B" w:rsidSect="001A6245">
      <w:pgSz w:w="16838" w:h="11906" w:orient="landscape"/>
      <w:pgMar w:top="709" w:right="426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1E0CB9"/>
    <w:multiLevelType w:val="hybridMultilevel"/>
    <w:tmpl w:val="64045B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C41B2"/>
    <w:rsid w:val="00014270"/>
    <w:rsid w:val="00035CC5"/>
    <w:rsid w:val="0008737E"/>
    <w:rsid w:val="000B3A6B"/>
    <w:rsid w:val="000B5248"/>
    <w:rsid w:val="000D5C2B"/>
    <w:rsid w:val="000E4CBE"/>
    <w:rsid w:val="00124E0C"/>
    <w:rsid w:val="00196F12"/>
    <w:rsid w:val="001A6245"/>
    <w:rsid w:val="0022552D"/>
    <w:rsid w:val="003239A3"/>
    <w:rsid w:val="003C3FD7"/>
    <w:rsid w:val="004462C2"/>
    <w:rsid w:val="00535E35"/>
    <w:rsid w:val="005510D9"/>
    <w:rsid w:val="005B452A"/>
    <w:rsid w:val="00644A79"/>
    <w:rsid w:val="00671E74"/>
    <w:rsid w:val="00683E10"/>
    <w:rsid w:val="006C0EAD"/>
    <w:rsid w:val="007C672C"/>
    <w:rsid w:val="007E1FF8"/>
    <w:rsid w:val="00804D26"/>
    <w:rsid w:val="00844294"/>
    <w:rsid w:val="0088616C"/>
    <w:rsid w:val="008A0E74"/>
    <w:rsid w:val="008A77BA"/>
    <w:rsid w:val="008D1C6C"/>
    <w:rsid w:val="00951171"/>
    <w:rsid w:val="009521C1"/>
    <w:rsid w:val="0095404C"/>
    <w:rsid w:val="00A1374D"/>
    <w:rsid w:val="00A244F3"/>
    <w:rsid w:val="00A32BFC"/>
    <w:rsid w:val="00B2374B"/>
    <w:rsid w:val="00BC41B2"/>
    <w:rsid w:val="00C32F7C"/>
    <w:rsid w:val="00CC0CD4"/>
    <w:rsid w:val="00CD08DC"/>
    <w:rsid w:val="00E266CB"/>
    <w:rsid w:val="00E425A8"/>
    <w:rsid w:val="00E86134"/>
    <w:rsid w:val="00F13C68"/>
    <w:rsid w:val="00F92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C62226-64FF-40B1-869C-A4A84B80D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1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41B2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link w:val="a5"/>
    <w:uiPriority w:val="34"/>
    <w:qFormat/>
    <w:rsid w:val="00196F12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Абзац списка Знак"/>
    <w:basedOn w:val="a0"/>
    <w:link w:val="a4"/>
    <w:uiPriority w:val="34"/>
    <w:rsid w:val="00196F12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9511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117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qFormat/>
    <w:rsid w:val="000142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link w:val="ConsPlusNormal"/>
    <w:locked/>
    <w:rsid w:val="00014270"/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RamazanovaEN</dc:creator>
  <cp:lastModifiedBy>Рамазанова Елена Николаевна</cp:lastModifiedBy>
  <cp:revision>16</cp:revision>
  <cp:lastPrinted>2018-11-29T05:54:00Z</cp:lastPrinted>
  <dcterms:created xsi:type="dcterms:W3CDTF">2019-04-15T06:39:00Z</dcterms:created>
  <dcterms:modified xsi:type="dcterms:W3CDTF">2023-08-21T06:45:00Z</dcterms:modified>
</cp:coreProperties>
</file>